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Торбеевская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№1»</w:t>
      </w: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Открытое занятие</w:t>
      </w: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группе продленного дня</w:t>
      </w: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</w:pPr>
      <w:r>
        <w:rPr>
          <w:rFonts w:ascii="Times New Roman" w:hAnsi="Times New Roman" w:cs="Times New Roman"/>
          <w:b/>
          <w:sz w:val="72"/>
          <w:szCs w:val="72"/>
        </w:rPr>
        <w:t xml:space="preserve">  На тему:</w:t>
      </w:r>
      <w:r>
        <w:t xml:space="preserve"> </w:t>
      </w: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Мир во всем мире</w:t>
      </w:r>
      <w:bookmarkStart w:id="0" w:name="_GoBack"/>
      <w:bookmarkEnd w:id="0"/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>Провела: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Лапшина М.Н.</w:t>
      </w: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454" w:rsidRPr="00DF6BA2" w:rsidRDefault="00DF6BA2" w:rsidP="00DF6BA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Торбеево 2024 г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lastRenderedPageBreak/>
        <w:t>Цель урока: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• Воспитывать, развивать и приумножать лучшие качества человека: патриотизм, гражданственность, гордость за свою Родину, стремление к миру.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• </w:t>
      </w:r>
      <w:r w:rsidR="00BA152F"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С</w:t>
      </w: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оздание педагогических условий для формирования гражданских и патриотических чувств у школьников через обращение к событиям и фактам, связанным с необходимостью защиты, сохранения и укрепления мира.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Задачи урока: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1- актуализация исторической памяти и использование электронных ресурсов для формирования интереса и уважения к общественной деятельности в защиту мира;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2- формирование представления о мире как многозначном понятии и высшей ценности современной цивилизации;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3- воспитание гуманистических качеств личности;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4- раскрытие значимости сохранения и укрепления мира как высшей ценности;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5- изучение примеров самоотверженной деятельности людей в защиту мира;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6- формирование понимания, что сохранение мира на Земле может быть достигнуто только в результате активной личной позиции каждого человека.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Формирование УУД</w:t>
      </w: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(универсальных учебных действий):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1. Личностные:</w:t>
      </w: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- положительное отношение к школе;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соблюдение традиций;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стремление жить в гармонии с одноклассниками;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представление о ценностях жизни.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2</w:t>
      </w: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. </w:t>
      </w:r>
      <w:r w:rsidRPr="004B742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Регулятивные:</w:t>
      </w: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- жизненный оптимизм;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развивать умение разрешать внутренние разногласия;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учиться высказывать предположение (версию);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3</w:t>
      </w: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. </w:t>
      </w:r>
      <w:r w:rsidRPr="004B742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Коммуникативные:</w:t>
      </w: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- представление о том, что важно понимать друг друга;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lastRenderedPageBreak/>
        <w:t>- уметь договариваться и разрешать конфликты;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уметь работать в парах.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4</w:t>
      </w: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. </w:t>
      </w:r>
      <w:r w:rsidRPr="004B742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Познавательные:</w:t>
      </w: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- получать информацию о жизни людей в настоящее время;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- делать выводы в результате совместной работы.</w:t>
      </w:r>
    </w:p>
    <w:p w:rsidR="00C85B78" w:rsidRPr="004B7423" w:rsidRDefault="00C85B78" w:rsidP="004B74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4B7423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</w:rPr>
        <w:t>Оборудование:</w:t>
      </w:r>
      <w:r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 проектор, презентация, видео</w:t>
      </w:r>
      <w:r w:rsidR="00BA152F" w:rsidRPr="004B742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CA4454" w:rsidRPr="00CA4454" w:rsidRDefault="00CA4454" w:rsidP="00CA44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  <w:r w:rsidRPr="00CA4454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  <w:t>Ход занятия:</w:t>
      </w:r>
    </w:p>
    <w:p w:rsidR="00BA152F" w:rsidRPr="004B7423" w:rsidRDefault="00955878" w:rsidP="004B742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74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Дорогие </w:t>
      </w:r>
      <w:proofErr w:type="gramStart"/>
      <w:r w:rsidRPr="004B74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 !</w:t>
      </w:r>
      <w:proofErr w:type="gramEnd"/>
    </w:p>
    <w:p w:rsidR="004B7423" w:rsidRPr="004B7423" w:rsidRDefault="004B7423" w:rsidP="004B742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4B74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Что такое мир?</w:t>
      </w:r>
      <w:r w:rsidRPr="004B742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B74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Слово мир имеет два значения:</w:t>
      </w:r>
      <w:r w:rsidRPr="004B742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B74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1. МИР – Вселенная, планета,</w:t>
      </w:r>
      <w:r w:rsidRPr="004B742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4B74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земной шар, а также население, люди земного шара.</w:t>
      </w:r>
      <w:r w:rsidRPr="004B7423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4B74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2. МИР – дружеские связи, согласие между кем-либо, отсутствие войны; тишина, покой.</w:t>
      </w:r>
    </w:p>
    <w:p w:rsidR="004B7423" w:rsidRPr="004B7423" w:rsidRDefault="004B7423" w:rsidP="004B7423">
      <w:pPr>
        <w:pStyle w:val="a4"/>
        <w:shd w:val="clear" w:color="auto" w:fill="FFFFFF"/>
        <w:spacing w:before="0" w:beforeAutospacing="0" w:line="360" w:lineRule="auto"/>
        <w:rPr>
          <w:color w:val="212529"/>
          <w:sz w:val="28"/>
          <w:szCs w:val="28"/>
        </w:rPr>
      </w:pPr>
      <w:r w:rsidRPr="004B7423">
        <w:rPr>
          <w:color w:val="212529"/>
          <w:sz w:val="28"/>
          <w:szCs w:val="28"/>
        </w:rPr>
        <w:t>Что такое СИМВОЛ? /Условный знак/.</w:t>
      </w:r>
    </w:p>
    <w:p w:rsidR="004B7423" w:rsidRPr="004B7423" w:rsidRDefault="004B7423" w:rsidP="004B7423">
      <w:pPr>
        <w:pStyle w:val="a4"/>
        <w:shd w:val="clear" w:color="auto" w:fill="FFFFFF"/>
        <w:spacing w:before="0" w:beforeAutospacing="0" w:line="360" w:lineRule="auto"/>
        <w:rPr>
          <w:color w:val="212529"/>
          <w:sz w:val="28"/>
          <w:szCs w:val="28"/>
        </w:rPr>
      </w:pPr>
      <w:r w:rsidRPr="004B7423">
        <w:rPr>
          <w:color w:val="212529"/>
          <w:sz w:val="28"/>
          <w:szCs w:val="28"/>
        </w:rPr>
        <w:t>-А что является символом мира?</w:t>
      </w:r>
      <w:r w:rsidRPr="004B7423">
        <w:rPr>
          <w:color w:val="212529"/>
          <w:sz w:val="28"/>
          <w:szCs w:val="28"/>
        </w:rPr>
        <w:br/>
        <w:t>Загадка:</w:t>
      </w:r>
      <w:r w:rsidRPr="004B7423">
        <w:rPr>
          <w:color w:val="212529"/>
          <w:sz w:val="28"/>
          <w:szCs w:val="28"/>
        </w:rPr>
        <w:br/>
        <w:t>Это птичка-невеличка,</w:t>
      </w:r>
      <w:r w:rsidRPr="004B7423">
        <w:rPr>
          <w:color w:val="212529"/>
          <w:sz w:val="28"/>
          <w:szCs w:val="28"/>
        </w:rPr>
        <w:br/>
        <w:t>В городах живет.</w:t>
      </w:r>
      <w:r w:rsidRPr="004B7423">
        <w:rPr>
          <w:color w:val="212529"/>
          <w:sz w:val="28"/>
          <w:szCs w:val="28"/>
        </w:rPr>
        <w:br/>
        <w:t>Крошек ей насыплешь-</w:t>
      </w:r>
      <w:r w:rsidRPr="004B7423">
        <w:rPr>
          <w:color w:val="212529"/>
          <w:sz w:val="28"/>
          <w:szCs w:val="28"/>
        </w:rPr>
        <w:br/>
        <w:t>Воркует и клюет. (Голубь)</w:t>
      </w:r>
    </w:p>
    <w:p w:rsidR="004B7423" w:rsidRPr="004B7423" w:rsidRDefault="004B7423" w:rsidP="004B7423">
      <w:pPr>
        <w:pStyle w:val="a4"/>
        <w:shd w:val="clear" w:color="auto" w:fill="FFFFFF"/>
        <w:spacing w:before="0" w:beforeAutospacing="0" w:line="360" w:lineRule="auto"/>
        <w:rPr>
          <w:color w:val="212529"/>
          <w:sz w:val="28"/>
          <w:szCs w:val="28"/>
        </w:rPr>
      </w:pPr>
      <w:r w:rsidRPr="004B7423">
        <w:rPr>
          <w:color w:val="212529"/>
          <w:sz w:val="28"/>
          <w:szCs w:val="28"/>
        </w:rPr>
        <w:t>История возникновения символа</w:t>
      </w:r>
      <w:r w:rsidRPr="004B7423">
        <w:rPr>
          <w:b/>
          <w:bCs/>
          <w:color w:val="252525"/>
          <w:sz w:val="28"/>
          <w:szCs w:val="28"/>
        </w:rPr>
        <w:t> </w:t>
      </w:r>
      <w:proofErr w:type="spellStart"/>
      <w:r w:rsidRPr="004B7423">
        <w:rPr>
          <w:b/>
          <w:bCs/>
          <w:color w:val="252525"/>
          <w:sz w:val="28"/>
          <w:szCs w:val="28"/>
        </w:rPr>
        <w:t>Го́лубь</w:t>
      </w:r>
      <w:proofErr w:type="spellEnd"/>
      <w:r w:rsidRPr="004B7423">
        <w:rPr>
          <w:b/>
          <w:bCs/>
          <w:color w:val="252525"/>
          <w:sz w:val="28"/>
          <w:szCs w:val="28"/>
        </w:rPr>
        <w:t xml:space="preserve"> </w:t>
      </w:r>
      <w:proofErr w:type="spellStart"/>
      <w:r w:rsidRPr="004B7423">
        <w:rPr>
          <w:b/>
          <w:bCs/>
          <w:color w:val="252525"/>
          <w:sz w:val="28"/>
          <w:szCs w:val="28"/>
        </w:rPr>
        <w:t>ми́ра</w:t>
      </w:r>
      <w:proofErr w:type="spellEnd"/>
      <w:r w:rsidRPr="004B7423">
        <w:rPr>
          <w:color w:val="252525"/>
          <w:sz w:val="28"/>
          <w:szCs w:val="28"/>
        </w:rPr>
        <w:t> — выражение, получившее популярность после </w:t>
      </w:r>
      <w:r w:rsidRPr="004B7423">
        <w:rPr>
          <w:color w:val="212529"/>
          <w:sz w:val="28"/>
          <w:szCs w:val="28"/>
        </w:rPr>
        <w:t>окончания </w:t>
      </w:r>
      <w:hyperlink r:id="rId6" w:history="1">
        <w:r w:rsidRPr="004B7423">
          <w:rPr>
            <w:rStyle w:val="a5"/>
            <w:color w:val="000000"/>
            <w:sz w:val="28"/>
            <w:szCs w:val="28"/>
            <w:u w:val="none"/>
          </w:rPr>
          <w:t>Второй мировой войны</w:t>
        </w:r>
      </w:hyperlink>
      <w:r w:rsidRPr="004B7423">
        <w:rPr>
          <w:color w:val="212529"/>
          <w:sz w:val="28"/>
          <w:szCs w:val="28"/>
        </w:rPr>
        <w:t> в связи с деятельностью </w:t>
      </w:r>
      <w:hyperlink r:id="rId7" w:history="1">
        <w:r w:rsidRPr="004B7423">
          <w:rPr>
            <w:rStyle w:val="a5"/>
            <w:color w:val="000000"/>
            <w:sz w:val="28"/>
            <w:szCs w:val="28"/>
            <w:u w:val="none"/>
          </w:rPr>
          <w:t>Всемирного конгресса сторонников мира</w:t>
        </w:r>
      </w:hyperlink>
      <w:r w:rsidRPr="004B7423">
        <w:rPr>
          <w:color w:val="212529"/>
          <w:sz w:val="28"/>
          <w:szCs w:val="28"/>
        </w:rPr>
        <w:t>.</w:t>
      </w:r>
    </w:p>
    <w:p w:rsidR="004B7423" w:rsidRDefault="004B7423" w:rsidP="004B7423">
      <w:pPr>
        <w:pStyle w:val="a4"/>
        <w:shd w:val="clear" w:color="auto" w:fill="FFFFFF"/>
        <w:spacing w:before="0" w:beforeAutospacing="0" w:line="360" w:lineRule="auto"/>
        <w:rPr>
          <w:color w:val="212529"/>
          <w:sz w:val="28"/>
          <w:szCs w:val="28"/>
        </w:rPr>
      </w:pPr>
      <w:r w:rsidRPr="004B7423">
        <w:rPr>
          <w:color w:val="212529"/>
          <w:sz w:val="28"/>
          <w:szCs w:val="28"/>
        </w:rPr>
        <w:t>Первый Всемирный конгресс сторонников мира проходил в </w:t>
      </w:r>
      <w:hyperlink r:id="rId8" w:history="1">
        <w:r w:rsidRPr="004B7423">
          <w:rPr>
            <w:rStyle w:val="a5"/>
            <w:color w:val="000000"/>
            <w:sz w:val="28"/>
            <w:szCs w:val="28"/>
            <w:u w:val="none"/>
          </w:rPr>
          <w:t>1949 году</w:t>
        </w:r>
      </w:hyperlink>
      <w:r w:rsidRPr="004B7423">
        <w:rPr>
          <w:color w:val="212529"/>
          <w:sz w:val="28"/>
          <w:szCs w:val="28"/>
        </w:rPr>
        <w:t> в </w:t>
      </w:r>
      <w:hyperlink r:id="rId9" w:history="1">
        <w:r w:rsidRPr="004B7423">
          <w:rPr>
            <w:rStyle w:val="a5"/>
            <w:color w:val="000000"/>
            <w:sz w:val="28"/>
            <w:szCs w:val="28"/>
            <w:u w:val="none"/>
          </w:rPr>
          <w:t>Париже</w:t>
        </w:r>
      </w:hyperlink>
      <w:r w:rsidRPr="004B7423">
        <w:rPr>
          <w:color w:val="212529"/>
          <w:sz w:val="28"/>
          <w:szCs w:val="28"/>
        </w:rPr>
        <w:t> и </w:t>
      </w:r>
      <w:hyperlink r:id="rId10" w:history="1">
        <w:r w:rsidRPr="004B7423">
          <w:rPr>
            <w:rStyle w:val="a5"/>
            <w:color w:val="000000"/>
            <w:sz w:val="28"/>
            <w:szCs w:val="28"/>
            <w:u w:val="none"/>
          </w:rPr>
          <w:t>Праге</w:t>
        </w:r>
      </w:hyperlink>
      <w:r w:rsidRPr="004B7423">
        <w:rPr>
          <w:color w:val="212529"/>
          <w:sz w:val="28"/>
          <w:szCs w:val="28"/>
        </w:rPr>
        <w:t>. </w:t>
      </w:r>
      <w:hyperlink r:id="rId11" w:history="1">
        <w:r w:rsidRPr="004B7423">
          <w:rPr>
            <w:rStyle w:val="a5"/>
            <w:color w:val="000000"/>
            <w:sz w:val="28"/>
            <w:szCs w:val="28"/>
            <w:u w:val="none"/>
          </w:rPr>
          <w:t>Эмблема этого конгресса</w:t>
        </w:r>
      </w:hyperlink>
      <w:r>
        <w:rPr>
          <w:color w:val="0000FF"/>
          <w:sz w:val="28"/>
          <w:szCs w:val="28"/>
        </w:rPr>
        <w:t xml:space="preserve"> </w:t>
      </w:r>
      <w:r w:rsidRPr="004B7423">
        <w:rPr>
          <w:color w:val="212529"/>
          <w:sz w:val="28"/>
          <w:szCs w:val="28"/>
        </w:rPr>
        <w:t>была нарисована </w:t>
      </w:r>
      <w:hyperlink r:id="rId12" w:history="1">
        <w:r w:rsidRPr="004B7423">
          <w:rPr>
            <w:rStyle w:val="a5"/>
            <w:color w:val="000000"/>
            <w:sz w:val="28"/>
            <w:szCs w:val="28"/>
            <w:u w:val="none"/>
          </w:rPr>
          <w:t>Пабло Пикассо</w:t>
        </w:r>
      </w:hyperlink>
      <w:r w:rsidRPr="004B7423">
        <w:rPr>
          <w:color w:val="212529"/>
          <w:sz w:val="28"/>
          <w:szCs w:val="28"/>
        </w:rPr>
        <w:t>, на ней изображён белый </w:t>
      </w:r>
      <w:hyperlink r:id="rId13" w:history="1">
        <w:r w:rsidRPr="004B7423">
          <w:rPr>
            <w:rStyle w:val="a5"/>
            <w:color w:val="000000"/>
            <w:sz w:val="28"/>
            <w:szCs w:val="28"/>
            <w:u w:val="none"/>
          </w:rPr>
          <w:t>голубь</w:t>
        </w:r>
      </w:hyperlink>
      <w:r w:rsidRPr="004B7423">
        <w:rPr>
          <w:color w:val="212529"/>
          <w:sz w:val="28"/>
          <w:szCs w:val="28"/>
        </w:rPr>
        <w:t>, несущий в клюве </w:t>
      </w:r>
      <w:hyperlink r:id="rId14" w:history="1">
        <w:r w:rsidRPr="004B7423">
          <w:rPr>
            <w:rStyle w:val="a5"/>
            <w:color w:val="000000"/>
            <w:sz w:val="28"/>
            <w:szCs w:val="28"/>
            <w:u w:val="none"/>
          </w:rPr>
          <w:t>оливковую ветвь</w:t>
        </w:r>
      </w:hyperlink>
      <w:r w:rsidRPr="004B7423">
        <w:rPr>
          <w:color w:val="212529"/>
          <w:sz w:val="28"/>
          <w:szCs w:val="28"/>
        </w:rPr>
        <w:t xml:space="preserve">. Но и само выражение, и изображение голубя мира появились гораздо </w:t>
      </w:r>
      <w:r w:rsidRPr="004B7423">
        <w:rPr>
          <w:color w:val="212529"/>
          <w:sz w:val="28"/>
          <w:szCs w:val="28"/>
        </w:rPr>
        <w:lastRenderedPageBreak/>
        <w:t>раньше. Выражение восходит к библейскому рассказу о голубе, принёсшем </w:t>
      </w:r>
      <w:hyperlink r:id="rId15" w:history="1">
        <w:r w:rsidRPr="004B7423">
          <w:rPr>
            <w:rStyle w:val="a5"/>
            <w:color w:val="000000"/>
            <w:sz w:val="28"/>
            <w:szCs w:val="28"/>
            <w:u w:val="none"/>
          </w:rPr>
          <w:t>Ною</w:t>
        </w:r>
      </w:hyperlink>
      <w:r w:rsidRPr="004B7423">
        <w:rPr>
          <w:color w:val="212529"/>
          <w:sz w:val="28"/>
          <w:szCs w:val="28"/>
        </w:rPr>
        <w:t> в ковчег ветвь маслины (</w:t>
      </w:r>
      <w:hyperlink r:id="rId16" w:history="1">
        <w:r w:rsidRPr="004B7423">
          <w:rPr>
            <w:rStyle w:val="a5"/>
            <w:color w:val="000000"/>
            <w:sz w:val="28"/>
            <w:szCs w:val="28"/>
            <w:u w:val="none"/>
          </w:rPr>
          <w:t>Бытие</w:t>
        </w:r>
      </w:hyperlink>
      <w:r w:rsidRPr="004B7423">
        <w:rPr>
          <w:color w:val="212529"/>
          <w:sz w:val="28"/>
          <w:szCs w:val="28"/>
        </w:rPr>
        <w:t>, 8: 10—11). Ещё в древности </w:t>
      </w:r>
      <w:hyperlink r:id="rId17" w:history="1">
        <w:r w:rsidRPr="004B7423">
          <w:rPr>
            <w:rStyle w:val="a5"/>
            <w:color w:val="000000"/>
            <w:sz w:val="28"/>
            <w:szCs w:val="28"/>
            <w:u w:val="none"/>
          </w:rPr>
          <w:t>голубь</w:t>
        </w:r>
      </w:hyperlink>
      <w:r w:rsidRPr="004B7423">
        <w:rPr>
          <w:color w:val="212529"/>
          <w:sz w:val="28"/>
          <w:szCs w:val="28"/>
        </w:rPr>
        <w:t> считался символом плодородия, а впоследствии и </w:t>
      </w:r>
      <w:hyperlink r:id="rId18" w:history="1">
        <w:r w:rsidRPr="004B7423">
          <w:rPr>
            <w:rStyle w:val="a5"/>
            <w:color w:val="000000"/>
            <w:sz w:val="28"/>
            <w:szCs w:val="28"/>
            <w:u w:val="none"/>
          </w:rPr>
          <w:t>мира</w:t>
        </w:r>
      </w:hyperlink>
      <w:r w:rsidRPr="004B7423">
        <w:rPr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 xml:space="preserve"> </w:t>
      </w:r>
      <w:hyperlink r:id="rId19" w:history="1">
        <w:r w:rsidRPr="004B7423">
          <w:rPr>
            <w:rStyle w:val="a5"/>
            <w:color w:val="000000"/>
            <w:sz w:val="28"/>
            <w:szCs w:val="28"/>
            <w:u w:val="none"/>
          </w:rPr>
          <w:t>Голуби</w:t>
        </w:r>
      </w:hyperlink>
      <w:r w:rsidRPr="004B7423">
        <w:rPr>
          <w:color w:val="212529"/>
          <w:sz w:val="28"/>
          <w:szCs w:val="28"/>
        </w:rPr>
        <w:t> считались священными птицами и вестниками </w:t>
      </w:r>
      <w:hyperlink r:id="rId20" w:history="1">
        <w:r w:rsidRPr="004B7423">
          <w:rPr>
            <w:rStyle w:val="a5"/>
            <w:color w:val="000000"/>
            <w:sz w:val="28"/>
            <w:szCs w:val="28"/>
            <w:u w:val="none"/>
          </w:rPr>
          <w:t>богов</w:t>
        </w:r>
      </w:hyperlink>
      <w:r w:rsidRPr="004B7423">
        <w:rPr>
          <w:color w:val="212529"/>
          <w:sz w:val="28"/>
          <w:szCs w:val="28"/>
        </w:rPr>
        <w:t> в странах </w:t>
      </w:r>
      <w:hyperlink r:id="rId21" w:history="1">
        <w:r w:rsidRPr="004B7423">
          <w:rPr>
            <w:rStyle w:val="a5"/>
            <w:color w:val="000000"/>
            <w:sz w:val="28"/>
            <w:szCs w:val="28"/>
            <w:u w:val="none"/>
          </w:rPr>
          <w:t>Востока</w:t>
        </w:r>
      </w:hyperlink>
      <w:r w:rsidRPr="004B7423">
        <w:rPr>
          <w:color w:val="212529"/>
          <w:sz w:val="28"/>
          <w:szCs w:val="28"/>
        </w:rPr>
        <w:t>.</w:t>
      </w:r>
    </w:p>
    <w:p w:rsidR="004B7423" w:rsidRDefault="004B7423" w:rsidP="004B7423">
      <w:pPr>
        <w:pStyle w:val="a4"/>
        <w:shd w:val="clear" w:color="auto" w:fill="FFFFFF"/>
        <w:spacing w:before="0" w:beforeAutospacing="0" w:line="360" w:lineRule="auto"/>
        <w:rPr>
          <w:color w:val="212529"/>
          <w:sz w:val="28"/>
          <w:szCs w:val="28"/>
        </w:rPr>
      </w:pPr>
      <w:r w:rsidRPr="004B7423">
        <w:rPr>
          <w:color w:val="212529"/>
          <w:sz w:val="28"/>
          <w:szCs w:val="28"/>
        </w:rPr>
        <w:t>Мы можем помочь миру? Для этого нам нужно всегда помнить о том, хорошем, что в нас есть, использовать это в своей жизни, в своих словах и поступках, дарить хорошее тем, кто рядом с нами. Доверять друг другу. Оказывать помощь и знать, что кто-то нуждается в вас.</w:t>
      </w:r>
      <w:r>
        <w:rPr>
          <w:color w:val="212529"/>
          <w:sz w:val="28"/>
          <w:szCs w:val="28"/>
        </w:rPr>
        <w:t xml:space="preserve"> </w:t>
      </w:r>
      <w:r w:rsidRPr="004B7423">
        <w:rPr>
          <w:color w:val="212529"/>
          <w:sz w:val="28"/>
          <w:szCs w:val="28"/>
        </w:rPr>
        <w:t>Мир огромный. Каждый из нас - маленькая частичка земного шара. Если каждая частичка будет чистой и доброй, то на Земле все будет чище.</w:t>
      </w:r>
      <w:r>
        <w:rPr>
          <w:color w:val="212529"/>
          <w:sz w:val="28"/>
          <w:szCs w:val="28"/>
        </w:rPr>
        <w:t xml:space="preserve"> </w:t>
      </w:r>
      <w:r w:rsidRPr="004B7423">
        <w:rPr>
          <w:color w:val="212529"/>
          <w:sz w:val="28"/>
          <w:szCs w:val="28"/>
        </w:rPr>
        <w:t>Мы это сейчас попробуем изобразить наглядно.</w:t>
      </w:r>
    </w:p>
    <w:p w:rsidR="00186464" w:rsidRDefault="00186464" w:rsidP="00186464">
      <w:pPr>
        <w:pStyle w:val="western"/>
        <w:shd w:val="clear" w:color="auto" w:fill="FFFFFF"/>
        <w:spacing w:before="150" w:beforeAutospacing="0" w:after="150" w:afterAutospacing="0" w:line="360" w:lineRule="auto"/>
        <w:rPr>
          <w:color w:val="4A4A4A"/>
          <w:sz w:val="28"/>
          <w:szCs w:val="28"/>
        </w:rPr>
      </w:pPr>
      <w:r w:rsidRPr="00186464">
        <w:rPr>
          <w:color w:val="4A4A4A"/>
          <w:sz w:val="28"/>
          <w:szCs w:val="28"/>
        </w:rPr>
        <w:t>Чтобы над нашей Родиной всегда было голубое мирное небо, яркое солнце, на лицах людей счастливые улыбки, чтобы не смолкал детский смех, давайте, выполним работу «Солнышко».</w:t>
      </w:r>
      <w:r>
        <w:rPr>
          <w:color w:val="4A4A4A"/>
          <w:sz w:val="28"/>
          <w:szCs w:val="28"/>
        </w:rPr>
        <w:t xml:space="preserve"> </w:t>
      </w:r>
      <w:r w:rsidRPr="00186464">
        <w:rPr>
          <w:color w:val="4A4A4A"/>
          <w:sz w:val="28"/>
          <w:szCs w:val="28"/>
        </w:rPr>
        <w:t xml:space="preserve">На партах лежат листки бумаги, ваша задача обвести свою ладошку, и дописать фразу: </w:t>
      </w:r>
      <w:proofErr w:type="gramStart"/>
      <w:r w:rsidRPr="00186464">
        <w:rPr>
          <w:color w:val="4A4A4A"/>
          <w:sz w:val="28"/>
          <w:szCs w:val="28"/>
        </w:rPr>
        <w:t>« Мир</w:t>
      </w:r>
      <w:proofErr w:type="gramEnd"/>
      <w:r w:rsidRPr="00186464">
        <w:rPr>
          <w:color w:val="4A4A4A"/>
          <w:sz w:val="28"/>
          <w:szCs w:val="28"/>
        </w:rPr>
        <w:t xml:space="preserve"> –это…»</w:t>
      </w:r>
    </w:p>
    <w:p w:rsidR="00186464" w:rsidRPr="00186464" w:rsidRDefault="00186464" w:rsidP="00186464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186464">
        <w:rPr>
          <w:color w:val="333333"/>
          <w:sz w:val="28"/>
          <w:szCs w:val="28"/>
        </w:rPr>
        <w:t>Ребята, давайте вспомним, какие </w:t>
      </w:r>
      <w:r w:rsidRPr="00186464">
        <w:rPr>
          <w:b/>
          <w:bCs/>
          <w:color w:val="333333"/>
          <w:sz w:val="28"/>
          <w:szCs w:val="28"/>
          <w:bdr w:val="none" w:sz="0" w:space="0" w:color="auto" w:frame="1"/>
        </w:rPr>
        <w:t>пословицы о мире </w:t>
      </w:r>
      <w:r w:rsidRPr="00186464">
        <w:rPr>
          <w:color w:val="333333"/>
          <w:sz w:val="28"/>
          <w:szCs w:val="28"/>
        </w:rPr>
        <w:t>вы знаете?</w:t>
      </w:r>
    </w:p>
    <w:p w:rsidR="00186464" w:rsidRPr="00186464" w:rsidRDefault="00186464" w:rsidP="00186464">
      <w:pPr>
        <w:pStyle w:val="a4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186464">
        <w:rPr>
          <w:color w:val="333333"/>
          <w:sz w:val="28"/>
          <w:szCs w:val="28"/>
        </w:rPr>
        <w:t>Мир - дело великое.</w:t>
      </w:r>
    </w:p>
    <w:p w:rsidR="00186464" w:rsidRPr="00186464" w:rsidRDefault="00186464" w:rsidP="00186464">
      <w:pPr>
        <w:pStyle w:val="a4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186464">
        <w:rPr>
          <w:color w:val="333333"/>
          <w:sz w:val="28"/>
          <w:szCs w:val="28"/>
        </w:rPr>
        <w:t>В мире жить слаще.</w:t>
      </w:r>
    </w:p>
    <w:p w:rsidR="00186464" w:rsidRPr="00186464" w:rsidRDefault="00186464" w:rsidP="00186464">
      <w:pPr>
        <w:pStyle w:val="a4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186464">
        <w:rPr>
          <w:color w:val="333333"/>
          <w:sz w:val="28"/>
          <w:szCs w:val="28"/>
        </w:rPr>
        <w:t>Дружно за мир стоять - войны не бывать.</w:t>
      </w:r>
    </w:p>
    <w:p w:rsidR="00186464" w:rsidRDefault="00186464" w:rsidP="00186464">
      <w:pPr>
        <w:pStyle w:val="a4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186464">
        <w:rPr>
          <w:color w:val="333333"/>
          <w:sz w:val="28"/>
          <w:szCs w:val="28"/>
        </w:rPr>
        <w:t>Мир на планете - счастливы дети.</w:t>
      </w:r>
    </w:p>
    <w:p w:rsidR="00EE1CCA" w:rsidRDefault="00E60F21" w:rsidP="00EE1CCA">
      <w:pPr>
        <w:pStyle w:val="a4"/>
        <w:shd w:val="clear" w:color="auto" w:fill="FFFFFF"/>
        <w:spacing w:before="0" w:beforeAutospacing="0" w:after="300" w:afterAutospacing="0" w:line="360" w:lineRule="auto"/>
        <w:rPr>
          <w:color w:val="373737"/>
          <w:sz w:val="28"/>
          <w:szCs w:val="28"/>
          <w:shd w:val="clear" w:color="auto" w:fill="FFFFFF"/>
        </w:rPr>
      </w:pPr>
      <w:r w:rsidRPr="00E60F21">
        <w:rPr>
          <w:sz w:val="28"/>
          <w:szCs w:val="28"/>
        </w:rPr>
        <w:t>После Великой </w:t>
      </w:r>
      <w:hyperlink r:id="rId22" w:history="1">
        <w:r w:rsidRPr="00E60F21">
          <w:rPr>
            <w:rStyle w:val="a5"/>
            <w:color w:val="auto"/>
            <w:sz w:val="28"/>
            <w:szCs w:val="28"/>
          </w:rPr>
          <w:t>Отечественной войны</w:t>
        </w:r>
      </w:hyperlink>
      <w:r w:rsidRPr="00E60F21">
        <w:rPr>
          <w:sz w:val="28"/>
          <w:szCs w:val="28"/>
        </w:rPr>
        <w:t> прошло уже много лет. Но уже за это время в разных уголках нашей планеты бушевало более 100 войн.</w:t>
      </w:r>
      <w:r>
        <w:rPr>
          <w:sz w:val="28"/>
          <w:szCs w:val="28"/>
        </w:rPr>
        <w:t xml:space="preserve">  </w:t>
      </w:r>
      <w:r w:rsidRPr="00E60F21">
        <w:rPr>
          <w:sz w:val="28"/>
          <w:szCs w:val="28"/>
        </w:rPr>
        <w:t>А можно ли избежать военных действий? Как? (Надо ответственно относится к конфликтам, которые возникают между </w:t>
      </w:r>
      <w:hyperlink r:id="rId23" w:history="1">
        <w:r w:rsidRPr="00E60F21">
          <w:rPr>
            <w:rStyle w:val="a5"/>
            <w:color w:val="auto"/>
            <w:sz w:val="28"/>
            <w:szCs w:val="28"/>
          </w:rPr>
          <w:t>разными странами</w:t>
        </w:r>
      </w:hyperlink>
      <w:r w:rsidRPr="00E60F21">
        <w:rPr>
          <w:sz w:val="28"/>
          <w:szCs w:val="28"/>
        </w:rPr>
        <w:t>, и решать возникшие проблемы путем переговоров, соглашений, уметь договариваться мирно.)</w:t>
      </w:r>
      <w:r>
        <w:rPr>
          <w:sz w:val="28"/>
          <w:szCs w:val="28"/>
        </w:rPr>
        <w:t xml:space="preserve"> </w:t>
      </w:r>
      <w:r w:rsidRPr="00E60F21">
        <w:rPr>
          <w:sz w:val="28"/>
          <w:szCs w:val="28"/>
        </w:rPr>
        <w:t>Посмотрите на </w:t>
      </w:r>
      <w:r w:rsidRPr="00E60F21">
        <w:rPr>
          <w:bCs/>
          <w:iCs/>
          <w:sz w:val="28"/>
          <w:szCs w:val="28"/>
        </w:rPr>
        <w:t>картины </w:t>
      </w:r>
      <w:r w:rsidRPr="00E60F21">
        <w:rPr>
          <w:iCs/>
          <w:sz w:val="28"/>
          <w:szCs w:val="28"/>
        </w:rPr>
        <w:t>о войне.</w:t>
      </w:r>
      <w:r>
        <w:rPr>
          <w:iCs/>
          <w:sz w:val="28"/>
          <w:szCs w:val="28"/>
        </w:rPr>
        <w:t xml:space="preserve"> А тепер</w:t>
      </w:r>
      <w:r w:rsidR="00EE1CCA">
        <w:rPr>
          <w:iCs/>
          <w:sz w:val="28"/>
          <w:szCs w:val="28"/>
        </w:rPr>
        <w:t>ь</w:t>
      </w:r>
      <w:r>
        <w:rPr>
          <w:iCs/>
          <w:sz w:val="28"/>
          <w:szCs w:val="28"/>
        </w:rPr>
        <w:t xml:space="preserve"> давайте </w:t>
      </w:r>
      <w:r w:rsidR="00EE1CCA">
        <w:rPr>
          <w:iCs/>
          <w:sz w:val="28"/>
          <w:szCs w:val="28"/>
        </w:rPr>
        <w:t xml:space="preserve">посмотрим </w:t>
      </w:r>
      <w:r w:rsidR="00EE1CCA">
        <w:rPr>
          <w:iCs/>
          <w:sz w:val="28"/>
          <w:szCs w:val="28"/>
        </w:rPr>
        <w:lastRenderedPageBreak/>
        <w:t>картины о мире.</w:t>
      </w:r>
      <w:r w:rsidR="00EE1CCA" w:rsidRPr="00EE1CCA">
        <w:rPr>
          <w:rFonts w:ascii="Verdana" w:hAnsi="Verdana"/>
          <w:color w:val="373737"/>
        </w:rPr>
        <w:t xml:space="preserve"> </w:t>
      </w:r>
      <w:r w:rsidR="00EE1CCA" w:rsidRPr="00EE1CCA">
        <w:rPr>
          <w:color w:val="373737"/>
          <w:sz w:val="28"/>
          <w:szCs w:val="28"/>
        </w:rPr>
        <w:t>Какие краски использовал художник, чтобы передать ужас и страдание, которые испытывают люди во время войны? (Мрачные, темные).</w:t>
      </w:r>
      <w:r w:rsidR="00EE1CCA">
        <w:rPr>
          <w:color w:val="373737"/>
          <w:sz w:val="28"/>
          <w:szCs w:val="28"/>
        </w:rPr>
        <w:t xml:space="preserve"> </w:t>
      </w:r>
      <w:r w:rsidR="00EE1CCA" w:rsidRPr="00EE1CCA">
        <w:rPr>
          <w:color w:val="373737"/>
          <w:sz w:val="28"/>
          <w:szCs w:val="28"/>
        </w:rPr>
        <w:t>А для изображения мирной жизни? (Светлые, яркие, сочные</w:t>
      </w:r>
      <w:proofErr w:type="gramStart"/>
      <w:r w:rsidR="00EE1CCA" w:rsidRPr="00EE1CCA">
        <w:rPr>
          <w:color w:val="373737"/>
          <w:sz w:val="28"/>
          <w:szCs w:val="28"/>
        </w:rPr>
        <w:t>)</w:t>
      </w:r>
      <w:r w:rsidR="00EE1CCA" w:rsidRPr="00EE1CCA">
        <w:rPr>
          <w:rFonts w:ascii="Verdana" w:hAnsi="Verdana"/>
          <w:color w:val="373737"/>
          <w:shd w:val="clear" w:color="auto" w:fill="FFFFFF"/>
        </w:rPr>
        <w:t xml:space="preserve"> </w:t>
      </w:r>
      <w:r w:rsidR="00EE1CCA" w:rsidRPr="00EE1CCA">
        <w:rPr>
          <w:color w:val="373737"/>
          <w:sz w:val="28"/>
          <w:szCs w:val="28"/>
          <w:shd w:val="clear" w:color="auto" w:fill="FFFFFF"/>
        </w:rPr>
        <w:t>Потому</w:t>
      </w:r>
      <w:proofErr w:type="gramEnd"/>
      <w:r w:rsidR="00EE1CCA" w:rsidRPr="00EE1CCA">
        <w:rPr>
          <w:color w:val="373737"/>
          <w:sz w:val="28"/>
          <w:szCs w:val="28"/>
          <w:shd w:val="clear" w:color="auto" w:fill="FFFFFF"/>
        </w:rPr>
        <w:t xml:space="preserve"> что эти краски выражают добрые чувства, хорошее настроение. Ведь без мира в масштабном понимании нет мира и в душе.</w:t>
      </w:r>
    </w:p>
    <w:p w:rsidR="00EE1CCA" w:rsidRPr="00CA4454" w:rsidRDefault="0077596B" w:rsidP="00EE1CCA">
      <w:pPr>
        <w:pStyle w:val="a4"/>
        <w:shd w:val="clear" w:color="auto" w:fill="FFFFFF"/>
        <w:spacing w:before="0" w:beforeAutospacing="0" w:after="300" w:afterAutospacing="0" w:line="360" w:lineRule="auto"/>
        <w:rPr>
          <w:b/>
          <w:color w:val="373737"/>
          <w:sz w:val="28"/>
          <w:szCs w:val="28"/>
        </w:rPr>
      </w:pPr>
      <w:r w:rsidRPr="00CA4454">
        <w:rPr>
          <w:b/>
          <w:color w:val="373737"/>
          <w:sz w:val="28"/>
          <w:szCs w:val="28"/>
        </w:rPr>
        <w:t>Рефлексия</w:t>
      </w:r>
    </w:p>
    <w:p w:rsidR="0077596B" w:rsidRPr="0077596B" w:rsidRDefault="0077596B" w:rsidP="00EE1CCA">
      <w:pPr>
        <w:pStyle w:val="a4"/>
        <w:shd w:val="clear" w:color="auto" w:fill="FFFFFF"/>
        <w:spacing w:before="0" w:beforeAutospacing="0" w:after="30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77596B">
        <w:rPr>
          <w:color w:val="333333"/>
          <w:sz w:val="28"/>
          <w:szCs w:val="28"/>
          <w:shd w:val="clear" w:color="auto" w:fill="FFFFFF"/>
        </w:rPr>
        <w:t xml:space="preserve">Люди мира, за руки возьмитесь,  </w:t>
      </w:r>
    </w:p>
    <w:p w:rsidR="0077596B" w:rsidRPr="0077596B" w:rsidRDefault="0077596B" w:rsidP="00EE1CCA">
      <w:pPr>
        <w:pStyle w:val="a4"/>
        <w:shd w:val="clear" w:color="auto" w:fill="FFFFFF"/>
        <w:spacing w:before="0" w:beforeAutospacing="0" w:after="30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77596B">
        <w:rPr>
          <w:color w:val="333333"/>
          <w:sz w:val="28"/>
          <w:szCs w:val="28"/>
          <w:shd w:val="clear" w:color="auto" w:fill="FFFFFF"/>
        </w:rPr>
        <w:t xml:space="preserve">Шар земной обнять под силу нам. </w:t>
      </w:r>
    </w:p>
    <w:p w:rsidR="0077596B" w:rsidRPr="0077596B" w:rsidRDefault="0077596B" w:rsidP="00EE1CCA">
      <w:pPr>
        <w:pStyle w:val="a4"/>
        <w:shd w:val="clear" w:color="auto" w:fill="FFFFFF"/>
        <w:spacing w:before="0" w:beforeAutospacing="0" w:after="30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77596B">
        <w:rPr>
          <w:color w:val="333333"/>
          <w:sz w:val="28"/>
          <w:szCs w:val="28"/>
          <w:shd w:val="clear" w:color="auto" w:fill="FFFFFF"/>
        </w:rPr>
        <w:t>Войны на земле, остановитесь! </w:t>
      </w:r>
    </w:p>
    <w:p w:rsidR="0077596B" w:rsidRDefault="0077596B" w:rsidP="00EE1CCA">
      <w:pPr>
        <w:pStyle w:val="a4"/>
        <w:shd w:val="clear" w:color="auto" w:fill="FFFFFF"/>
        <w:spacing w:before="0" w:beforeAutospacing="0" w:after="30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77596B">
        <w:rPr>
          <w:color w:val="333333"/>
          <w:sz w:val="28"/>
          <w:szCs w:val="28"/>
          <w:shd w:val="clear" w:color="auto" w:fill="FFFFFF"/>
        </w:rPr>
        <w:t>МИР ПОДВЛАСТЕН НАШИМ ГОЛОСАМ!</w:t>
      </w:r>
    </w:p>
    <w:p w:rsidR="0077596B" w:rsidRPr="0077596B" w:rsidRDefault="0077596B" w:rsidP="00EE1CCA">
      <w:pPr>
        <w:pStyle w:val="a4"/>
        <w:shd w:val="clear" w:color="auto" w:fill="FFFFFF"/>
        <w:spacing w:before="0" w:beforeAutospacing="0" w:after="300" w:afterAutospacing="0" w:line="360" w:lineRule="auto"/>
        <w:rPr>
          <w:color w:val="373737"/>
          <w:sz w:val="28"/>
          <w:szCs w:val="28"/>
        </w:rPr>
      </w:pPr>
      <w:r w:rsidRPr="0077596B">
        <w:rPr>
          <w:color w:val="373737"/>
          <w:sz w:val="28"/>
          <w:szCs w:val="28"/>
        </w:rPr>
        <w:t xml:space="preserve">Дорогие ребята, </w:t>
      </w:r>
      <w:r w:rsidRPr="0077596B">
        <w:rPr>
          <w:color w:val="333333"/>
          <w:sz w:val="28"/>
          <w:szCs w:val="28"/>
          <w:shd w:val="clear" w:color="auto" w:fill="FFFFFF"/>
        </w:rPr>
        <w:t>давайте постараемся все вместе сделать всё возможное, чтобы в нашем классе царили мир и дружба. Мы должны заботиться друг о друге, помогать своим одноклассникам, уважать их мнение. Жить по законам добра и справедливости. Не ссориться, не драться, не обижать друг друга. От нашей дружбы многое зависит. Даже, в какой-то степени, и мир на нашей планете.</w:t>
      </w:r>
    </w:p>
    <w:p w:rsidR="00E60F21" w:rsidRPr="00E60F21" w:rsidRDefault="00E60F21" w:rsidP="00E60F21">
      <w:pPr>
        <w:pStyle w:val="a4"/>
        <w:shd w:val="clear" w:color="auto" w:fill="FFFFFF"/>
        <w:spacing w:before="0" w:beforeAutospacing="0" w:after="300" w:afterAutospacing="0" w:line="360" w:lineRule="auto"/>
        <w:rPr>
          <w:iCs/>
          <w:sz w:val="28"/>
          <w:szCs w:val="28"/>
        </w:rPr>
      </w:pPr>
    </w:p>
    <w:p w:rsidR="00186464" w:rsidRPr="00E60F21" w:rsidRDefault="00186464" w:rsidP="00E60F21">
      <w:pPr>
        <w:pStyle w:val="a4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</w:p>
    <w:p w:rsidR="00186464" w:rsidRPr="00186464" w:rsidRDefault="00186464" w:rsidP="00186464">
      <w:pPr>
        <w:pStyle w:val="western"/>
        <w:shd w:val="clear" w:color="auto" w:fill="FFFFFF"/>
        <w:spacing w:before="150" w:beforeAutospacing="0" w:after="150" w:afterAutospacing="0" w:line="360" w:lineRule="auto"/>
        <w:rPr>
          <w:color w:val="4A4A4A"/>
          <w:sz w:val="28"/>
          <w:szCs w:val="28"/>
        </w:rPr>
      </w:pPr>
    </w:p>
    <w:p w:rsidR="00186464" w:rsidRPr="00186464" w:rsidRDefault="00186464" w:rsidP="00186464">
      <w:pPr>
        <w:pStyle w:val="western"/>
        <w:shd w:val="clear" w:color="auto" w:fill="FFFFFF"/>
        <w:spacing w:before="150" w:beforeAutospacing="0" w:after="150" w:afterAutospacing="0" w:line="360" w:lineRule="auto"/>
        <w:rPr>
          <w:color w:val="4A4A4A"/>
          <w:sz w:val="28"/>
          <w:szCs w:val="28"/>
        </w:rPr>
      </w:pPr>
    </w:p>
    <w:p w:rsidR="00186464" w:rsidRPr="004B7423" w:rsidRDefault="00186464" w:rsidP="004B7423">
      <w:pPr>
        <w:pStyle w:val="a4"/>
        <w:shd w:val="clear" w:color="auto" w:fill="FFFFFF"/>
        <w:spacing w:before="0" w:beforeAutospacing="0" w:line="360" w:lineRule="auto"/>
        <w:rPr>
          <w:color w:val="212529"/>
          <w:sz w:val="28"/>
          <w:szCs w:val="28"/>
        </w:rPr>
      </w:pPr>
    </w:p>
    <w:p w:rsidR="004B7423" w:rsidRPr="004B7423" w:rsidRDefault="004B7423" w:rsidP="004B7423">
      <w:pPr>
        <w:pStyle w:val="a4"/>
        <w:shd w:val="clear" w:color="auto" w:fill="FFFFFF"/>
        <w:spacing w:before="0" w:beforeAutospacing="0" w:line="360" w:lineRule="auto"/>
        <w:rPr>
          <w:color w:val="212529"/>
          <w:sz w:val="28"/>
          <w:szCs w:val="28"/>
        </w:rPr>
      </w:pPr>
    </w:p>
    <w:p w:rsidR="00036CFD" w:rsidRPr="004B7423" w:rsidRDefault="00DF6BA2" w:rsidP="004B7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36CFD" w:rsidRPr="004B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A41C4"/>
    <w:multiLevelType w:val="multilevel"/>
    <w:tmpl w:val="6946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78"/>
    <w:rsid w:val="00186464"/>
    <w:rsid w:val="001E2E31"/>
    <w:rsid w:val="004B7423"/>
    <w:rsid w:val="0077596B"/>
    <w:rsid w:val="0080497F"/>
    <w:rsid w:val="00955878"/>
    <w:rsid w:val="00BA152F"/>
    <w:rsid w:val="00C85B78"/>
    <w:rsid w:val="00CA4454"/>
    <w:rsid w:val="00DF6BA2"/>
    <w:rsid w:val="00E60F21"/>
    <w:rsid w:val="00E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B73D"/>
  <w15:chartTrackingRefBased/>
  <w15:docId w15:val="{A677A24B-6D95-4488-8804-1573D43C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B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B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B7423"/>
    <w:rPr>
      <w:color w:val="0000FF"/>
      <w:u w:val="single"/>
    </w:rPr>
  </w:style>
  <w:style w:type="paragraph" w:customStyle="1" w:styleId="western">
    <w:name w:val="western"/>
    <w:basedOn w:val="a"/>
    <w:rsid w:val="0018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9_%D0%B3%D0%BE%D0%B4" TargetMode="External"/><Relationship Id="rId13" Type="http://schemas.openxmlformats.org/officeDocument/2006/relationships/hyperlink" Target="https://ru.wikipedia.org/wiki/%D0%93%D0%BE%D0%BB%D1%83%D0%B1%D1%8C" TargetMode="External"/><Relationship Id="rId18" Type="http://schemas.openxmlformats.org/officeDocument/2006/relationships/hyperlink" Target="https://ru.wikipedia.org/wiki/%D0%9C%D0%B8%D1%80_(%D0%BE%D1%82%D1%81%D1%83%D1%82%D1%81%D1%82%D0%B2%D0%B8%D0%B5_%D0%B2%D0%BE%D0%B9%D0%BD%D1%8B)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2%D0%BE%D1%81%D1%82%D0%BE%D0%BA" TargetMode="External"/><Relationship Id="rId7" Type="http://schemas.openxmlformats.org/officeDocument/2006/relationships/hyperlink" Target="https://ru.wikipedia.org/wiki/%D0%92%D1%81%D0%B5%D0%BC%D0%B8%D1%80%D0%BD%D1%8B%D0%B9_%D0%BA%D0%BE%D0%BD%D0%B3%D1%80%D0%B5%D1%81%D1%81_%D1%81%D1%82%D0%BE%D1%80%D0%BE%D0%BD%D0%BD%D0%B8%D0%BA%D0%BE%D0%B2_%D0%BC%D0%B8%D1%80%D0%B0" TargetMode="External"/><Relationship Id="rId12" Type="http://schemas.openxmlformats.org/officeDocument/2006/relationships/hyperlink" Target="https://ru.wikipedia.org/wiki/%D0%9F%D0%B8%D0%BA%D0%B0%D1%81%D1%81%D0%BE,_%D0%9F%D0%B0%D0%B1%D0%BB%D0%BE" TargetMode="External"/><Relationship Id="rId17" Type="http://schemas.openxmlformats.org/officeDocument/2006/relationships/hyperlink" Target="https://ru.wikipedia.org/wiki/%D0%93%D0%BE%D0%BB%D1%83%D0%B1%D1%8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D%D0%B8%D0%B3%D0%B0_%D0%91%D1%8B%D1%82%D0%B8%D1%8F" TargetMode="External"/><Relationship Id="rId20" Type="http://schemas.openxmlformats.org/officeDocument/2006/relationships/hyperlink" Target="https://ru.wikipedia.org/wiki/%D0%91%D0%BE%D0%B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11" Type="http://schemas.openxmlformats.org/officeDocument/2006/relationships/hyperlink" Target="https://ru.wikipedia.org/wiki/%D0%93%D0%BE%D0%BB%D1%83%D0%B1%D0%BA%D0%B0_%D0%9F%D0%B8%D0%BA%D0%B0%D1%81%D1%81%D0%B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E%D0%B9" TargetMode="External"/><Relationship Id="rId23" Type="http://schemas.openxmlformats.org/officeDocument/2006/relationships/hyperlink" Target="https://barks.ru/primery-raspredeleniya-neftyanyh-dohodov-v-raznyh-stranah-o-raspredelenii.html" TargetMode="External"/><Relationship Id="rId10" Type="http://schemas.openxmlformats.org/officeDocument/2006/relationships/hyperlink" Target="https://ru.wikipedia.org/wiki/%D0%9F%D1%80%D0%B0%D0%B3%D0%B0" TargetMode="External"/><Relationship Id="rId19" Type="http://schemas.openxmlformats.org/officeDocument/2006/relationships/hyperlink" Target="https://ru.wikipedia.org/wiki/%D0%93%D0%BE%D0%BB%D1%83%D0%B1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0%D1%80%D0%B8%D0%B6" TargetMode="External"/><Relationship Id="rId14" Type="http://schemas.openxmlformats.org/officeDocument/2006/relationships/hyperlink" Target="https://ru.wikipedia.org/wiki/%D0%9E%D0%BB%D0%B8%D0%B2%D0%BA%D0%B8" TargetMode="External"/><Relationship Id="rId22" Type="http://schemas.openxmlformats.org/officeDocument/2006/relationships/hyperlink" Target="https://barks.ru/klassnyi-chas-deti---geroi-velikoi-otechestvennoi-voiny-party-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D4CB6-3C02-4DF2-8858-DD11E1BC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Кириллов</dc:creator>
  <cp:keywords/>
  <dc:description/>
  <cp:lastModifiedBy>Евгений Кириллов</cp:lastModifiedBy>
  <cp:revision>8</cp:revision>
  <dcterms:created xsi:type="dcterms:W3CDTF">2024-10-18T16:12:00Z</dcterms:created>
  <dcterms:modified xsi:type="dcterms:W3CDTF">2024-11-30T10:08:00Z</dcterms:modified>
</cp:coreProperties>
</file>